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Heading1"/>
        <w:spacing w:line="252" w:lineRule="auto" w:before="83"/>
        <w:ind w:left="2846"/>
      </w:pPr>
      <w:r>
        <w:rPr>
          <w:color w:val="DD1B1C"/>
        </w:rPr>
        <w:t>Установка алмазного бурения</w:t>
      </w:r>
    </w:p>
    <w:p>
      <w:pPr>
        <w:pStyle w:val="BodyText"/>
        <w:spacing w:before="10"/>
        <w:rPr>
          <w:b/>
          <w:sz w:val="56"/>
        </w:rPr>
      </w:pPr>
    </w:p>
    <w:p>
      <w:pPr>
        <w:spacing w:before="0"/>
        <w:ind w:left="2844" w:right="2047" w:firstLine="0"/>
        <w:jc w:val="center"/>
        <w:rPr>
          <w:b/>
          <w:sz w:val="55"/>
        </w:rPr>
      </w:pPr>
      <w:r>
        <w:rPr>
          <w:b/>
          <w:color w:val="DD1B1C"/>
          <w:sz w:val="55"/>
        </w:rPr>
        <w:t>CARDI 400</w:t>
      </w:r>
    </w:p>
    <w:p>
      <w:pPr>
        <w:spacing w:before="518"/>
        <w:ind w:left="2846" w:right="2047" w:firstLine="0"/>
        <w:jc w:val="center"/>
        <w:rPr>
          <w:b/>
          <w:sz w:val="43"/>
        </w:rPr>
      </w:pPr>
      <w:r>
        <w:rPr>
          <w:b/>
          <w:color w:val="DD1B1C"/>
          <w:sz w:val="43"/>
        </w:rPr>
        <w:t>Технические характеристики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560"/>
          <w:pgMar w:top="1560" w:bottom="280" w:left="0" w:right="780"/>
        </w:sectPr>
      </w:pPr>
    </w:p>
    <w:p>
      <w:pPr>
        <w:pStyle w:val="BodyText"/>
        <w:spacing w:before="94"/>
        <w:ind w:left="786"/>
      </w:pPr>
      <w:r>
        <w:rPr>
          <w:color w:val="FFFFFF"/>
        </w:rPr>
        <w:t>Архангельск (8182)63-90-72</w:t>
      </w:r>
    </w:p>
    <w:p>
      <w:pPr>
        <w:pStyle w:val="BodyText"/>
        <w:ind w:left="786"/>
      </w:pPr>
      <w:r>
        <w:rPr>
          <w:color w:val="FFFFFF"/>
        </w:rPr>
        <w:t>Астана +7(7172)727-132</w:t>
      </w:r>
    </w:p>
    <w:p>
      <w:pPr>
        <w:pStyle w:val="BodyText"/>
        <w:ind w:left="786"/>
      </w:pPr>
      <w:r>
        <w:rPr>
          <w:color w:val="FFFFFF"/>
        </w:rPr>
        <w:t>Белгород (4722)40-23-64</w:t>
      </w:r>
    </w:p>
    <w:p>
      <w:pPr>
        <w:pStyle w:val="BodyText"/>
        <w:ind w:left="786"/>
      </w:pPr>
      <w:r>
        <w:rPr>
          <w:color w:val="FFFFFF"/>
        </w:rPr>
        <w:t>Брянск (4832)59-03-52</w:t>
      </w:r>
    </w:p>
    <w:p>
      <w:pPr>
        <w:pStyle w:val="BodyText"/>
        <w:ind w:left="786"/>
      </w:pPr>
      <w:r>
        <w:rPr>
          <w:color w:val="FFFFFF"/>
        </w:rPr>
        <w:t>Владивосток (423)249-28-31</w:t>
      </w:r>
    </w:p>
    <w:p>
      <w:pPr>
        <w:pStyle w:val="BodyText"/>
        <w:ind w:left="786"/>
      </w:pPr>
      <w:r>
        <w:rPr>
          <w:color w:val="FFFFFF"/>
        </w:rPr>
        <w:t>Волгоград (844)278-03-48</w:t>
      </w:r>
    </w:p>
    <w:p>
      <w:pPr>
        <w:pStyle w:val="BodyText"/>
        <w:ind w:left="786"/>
      </w:pPr>
      <w:r>
        <w:rPr>
          <w:color w:val="FFFFFF"/>
        </w:rPr>
        <w:t>Вологда (8172)26-41-59</w:t>
      </w:r>
    </w:p>
    <w:p>
      <w:pPr>
        <w:pStyle w:val="BodyText"/>
        <w:ind w:left="786"/>
      </w:pPr>
      <w:r>
        <w:rPr>
          <w:color w:val="FFFFFF"/>
        </w:rPr>
        <w:t>Воронеж (473)204-51-73</w:t>
      </w:r>
    </w:p>
    <w:p>
      <w:pPr>
        <w:pStyle w:val="BodyText"/>
        <w:spacing w:before="8"/>
        <w:ind w:left="786"/>
      </w:pPr>
      <w:r>
        <w:rPr>
          <w:color w:val="FFFFFF"/>
        </w:rPr>
        <w:t>Екатеринбург (343)384-55-89</w:t>
      </w:r>
    </w:p>
    <w:p>
      <w:pPr>
        <w:pStyle w:val="BodyText"/>
        <w:ind w:left="786"/>
      </w:pPr>
      <w:r>
        <w:rPr>
          <w:color w:val="FFFFFF"/>
        </w:rPr>
        <w:t>Иваново (4932)77-34-06</w:t>
      </w:r>
    </w:p>
    <w:p>
      <w:pPr>
        <w:pStyle w:val="BodyText"/>
        <w:ind w:left="786"/>
      </w:pPr>
      <w:r>
        <w:rPr>
          <w:color w:val="FFFFFF"/>
        </w:rPr>
        <w:t>Ижевск (3412)26-03-58</w:t>
      </w:r>
    </w:p>
    <w:p>
      <w:pPr>
        <w:pStyle w:val="BodyText"/>
        <w:spacing w:before="94"/>
        <w:ind w:left="786"/>
      </w:pPr>
      <w:r>
        <w:rPr/>
        <w:br w:type="column"/>
      </w:r>
      <w:r>
        <w:rPr>
          <w:color w:val="FFFFFF"/>
        </w:rPr>
        <w:t>Краснодар (861)203-40-90</w:t>
      </w:r>
    </w:p>
    <w:p>
      <w:pPr>
        <w:pStyle w:val="BodyText"/>
        <w:ind w:left="786"/>
      </w:pPr>
      <w:r>
        <w:rPr>
          <w:color w:val="FFFFFF"/>
        </w:rPr>
        <w:t>Красноярск (391)204-63-61</w:t>
      </w:r>
    </w:p>
    <w:p>
      <w:pPr>
        <w:pStyle w:val="BodyText"/>
        <w:ind w:left="786"/>
      </w:pPr>
      <w:r>
        <w:rPr>
          <w:color w:val="FFFFFF"/>
        </w:rPr>
        <w:t>Курск (4712)77-13-04</w:t>
      </w:r>
    </w:p>
    <w:p>
      <w:pPr>
        <w:pStyle w:val="BodyText"/>
        <w:ind w:left="786"/>
      </w:pPr>
      <w:r>
        <w:rPr>
          <w:color w:val="FFFFFF"/>
        </w:rPr>
        <w:t>Липецк (4742)52-20-81</w:t>
      </w:r>
    </w:p>
    <w:p>
      <w:pPr>
        <w:pStyle w:val="BodyText"/>
        <w:ind w:left="786"/>
      </w:pPr>
      <w:r>
        <w:rPr>
          <w:color w:val="FFFFFF"/>
        </w:rPr>
        <w:t>Магнитогорск (3519)55-03-13</w:t>
      </w:r>
    </w:p>
    <w:p>
      <w:pPr>
        <w:pStyle w:val="BodyText"/>
        <w:ind w:left="786"/>
      </w:pPr>
      <w:r>
        <w:rPr>
          <w:color w:val="FFFFFF"/>
        </w:rPr>
        <w:t>Москва (495)268-04-70</w:t>
      </w:r>
    </w:p>
    <w:p>
      <w:pPr>
        <w:pStyle w:val="BodyText"/>
        <w:ind w:left="786"/>
      </w:pPr>
      <w:r>
        <w:rPr>
          <w:color w:val="FFFFFF"/>
        </w:rPr>
        <w:t>Мурманск (8152)59-64-93</w:t>
      </w:r>
    </w:p>
    <w:p>
      <w:pPr>
        <w:pStyle w:val="BodyText"/>
        <w:ind w:left="786"/>
      </w:pPr>
      <w:r>
        <w:rPr>
          <w:color w:val="FFFFFF"/>
        </w:rPr>
        <w:t>Набережные Челны (8552)20-53-41</w:t>
      </w:r>
    </w:p>
    <w:p>
      <w:pPr>
        <w:pStyle w:val="BodyText"/>
        <w:spacing w:before="8"/>
        <w:ind w:left="786"/>
      </w:pPr>
      <w:r>
        <w:rPr>
          <w:color w:val="FFFFFF"/>
        </w:rPr>
        <w:t>Нижний Новгород (831)429-08-12</w:t>
      </w:r>
    </w:p>
    <w:p>
      <w:pPr>
        <w:pStyle w:val="BodyText"/>
        <w:ind w:left="786"/>
      </w:pPr>
      <w:r>
        <w:rPr>
          <w:color w:val="FFFFFF"/>
        </w:rPr>
        <w:t>Новокузнецк</w:t>
      </w:r>
      <w:r>
        <w:rPr>
          <w:color w:val="FFFFFF"/>
          <w:spacing w:val="-25"/>
        </w:rPr>
        <w:t> </w:t>
      </w:r>
      <w:r>
        <w:rPr>
          <w:color w:val="FFFFFF"/>
        </w:rPr>
        <w:t>(3843)20-46-81</w:t>
      </w:r>
    </w:p>
    <w:p>
      <w:pPr>
        <w:pStyle w:val="BodyText"/>
        <w:ind w:left="786"/>
      </w:pPr>
      <w:r>
        <w:rPr>
          <w:color w:val="FFFFFF"/>
        </w:rPr>
        <w:t>Новосибирск</w:t>
      </w:r>
      <w:r>
        <w:rPr>
          <w:color w:val="FFFFFF"/>
          <w:spacing w:val="-25"/>
        </w:rPr>
        <w:t> </w:t>
      </w:r>
      <w:r>
        <w:rPr>
          <w:color w:val="FFFFFF"/>
        </w:rPr>
        <w:t>(383)227-86-73</w:t>
      </w:r>
    </w:p>
    <w:p>
      <w:pPr>
        <w:pStyle w:val="BodyText"/>
        <w:spacing w:before="94"/>
        <w:ind w:left="786"/>
      </w:pPr>
      <w:r>
        <w:rPr/>
        <w:br w:type="column"/>
      </w:r>
      <w:r>
        <w:rPr>
          <w:color w:val="FFFFFF"/>
        </w:rPr>
        <w:t>Рязань (4912)46-61-64</w:t>
      </w:r>
    </w:p>
    <w:p>
      <w:pPr>
        <w:pStyle w:val="BodyText"/>
        <w:ind w:left="786"/>
      </w:pPr>
      <w:r>
        <w:rPr>
          <w:color w:val="FFFFFF"/>
        </w:rPr>
        <w:t>Самара (846)206-03-16</w:t>
      </w:r>
    </w:p>
    <w:p>
      <w:pPr>
        <w:pStyle w:val="BodyText"/>
        <w:ind w:left="786"/>
      </w:pPr>
      <w:r>
        <w:rPr>
          <w:color w:val="FFFFFF"/>
        </w:rPr>
        <w:t>Санкт-Петербург (812)309-46-40</w:t>
      </w:r>
    </w:p>
    <w:p>
      <w:pPr>
        <w:pStyle w:val="BodyText"/>
        <w:ind w:left="786"/>
      </w:pPr>
      <w:r>
        <w:rPr>
          <w:color w:val="FFFFFF"/>
        </w:rPr>
        <w:t>Саратов (845)249-38-78</w:t>
      </w:r>
    </w:p>
    <w:p>
      <w:pPr>
        <w:pStyle w:val="BodyText"/>
        <w:ind w:left="786"/>
      </w:pPr>
      <w:r>
        <w:rPr>
          <w:color w:val="FFFFFF"/>
        </w:rPr>
        <w:t>Смоленск (4812)29-41-54</w:t>
      </w:r>
    </w:p>
    <w:p>
      <w:pPr>
        <w:pStyle w:val="BodyText"/>
        <w:ind w:left="786"/>
      </w:pPr>
      <w:r>
        <w:rPr>
          <w:color w:val="FFFFFF"/>
        </w:rPr>
        <w:t>Сочи (862)225-72-31</w:t>
      </w:r>
    </w:p>
    <w:p>
      <w:pPr>
        <w:pStyle w:val="BodyText"/>
        <w:ind w:left="786"/>
      </w:pPr>
      <w:r>
        <w:rPr>
          <w:color w:val="FFFFFF"/>
        </w:rPr>
        <w:t>Ставрополь (8652)20-65-13</w:t>
      </w:r>
    </w:p>
    <w:p>
      <w:pPr>
        <w:pStyle w:val="BodyText"/>
        <w:ind w:left="786"/>
      </w:pPr>
      <w:r>
        <w:rPr>
          <w:color w:val="FFFFFF"/>
        </w:rPr>
        <w:t>Тверь</w:t>
      </w:r>
      <w:r>
        <w:rPr>
          <w:color w:val="FFFFFF"/>
          <w:spacing w:val="-19"/>
        </w:rPr>
        <w:t> </w:t>
      </w:r>
      <w:r>
        <w:rPr>
          <w:color w:val="FFFFFF"/>
        </w:rPr>
        <w:t>(4822)63-31-35</w:t>
      </w:r>
    </w:p>
    <w:p>
      <w:pPr>
        <w:pStyle w:val="BodyText"/>
        <w:ind w:left="786"/>
      </w:pPr>
      <w:r>
        <w:rPr>
          <w:color w:val="FFFFFF"/>
        </w:rPr>
        <w:t>Томск</w:t>
      </w:r>
      <w:r>
        <w:rPr>
          <w:color w:val="FFFFFF"/>
          <w:spacing w:val="-19"/>
        </w:rPr>
        <w:t> </w:t>
      </w:r>
      <w:r>
        <w:rPr>
          <w:color w:val="FFFFFF"/>
        </w:rPr>
        <w:t>(3822)98-41-53</w:t>
      </w:r>
    </w:p>
    <w:p>
      <w:pPr>
        <w:pStyle w:val="BodyText"/>
        <w:spacing w:before="8"/>
        <w:ind w:left="786"/>
      </w:pPr>
      <w:r>
        <w:rPr>
          <w:color w:val="FFFFFF"/>
        </w:rPr>
        <w:t>Тула (4872)74-02-29</w:t>
      </w:r>
    </w:p>
    <w:p>
      <w:pPr>
        <w:pStyle w:val="BodyText"/>
        <w:ind w:left="786"/>
      </w:pPr>
      <w:r>
        <w:rPr>
          <w:color w:val="FFFFFF"/>
        </w:rPr>
        <w:t>Тюмень (3452)66-21-18</w:t>
      </w:r>
    </w:p>
    <w:p>
      <w:pPr>
        <w:spacing w:after="0"/>
        <w:sectPr>
          <w:type w:val="continuous"/>
          <w:pgSz w:w="11910" w:h="16560"/>
          <w:pgMar w:top="1560" w:bottom="280" w:left="0" w:right="780"/>
          <w:cols w:num="3" w:equalWidth="0">
            <w:col w:w="3254" w:space="309"/>
            <w:col w:w="3800" w:space="161"/>
            <w:col w:w="3606"/>
          </w:cols>
        </w:sectPr>
      </w:pPr>
    </w:p>
    <w:p>
      <w:pPr>
        <w:pStyle w:val="BodyText"/>
        <w:spacing w:before="6"/>
        <w:rPr>
          <w:sz w:val="3"/>
        </w:rPr>
      </w:pPr>
      <w:r>
        <w:rPr/>
        <w:pict>
          <v:rect style="position:absolute;margin-left:4.694995pt;margin-top:475.123962pt;width:585.421pt;height:198.268pt;mso-position-horizontal-relative:page;mso-position-vertical-relative:page;z-index:-13576" filled="true" fillcolor="#dd1b1c" stroked="false">
            <v:fill type="solid"/>
            <w10:wrap type="none"/>
          </v:rect>
        </w:pict>
      </w:r>
      <w:r>
        <w:rPr/>
        <w:pict>
          <v:rect style="position:absolute;margin-left:4.694995pt;margin-top:773.703979pt;width:585.421pt;height:53.866pt;mso-position-horizontal-relative:page;mso-position-vertical-relative:page;z-index:-13552" filled="true" fillcolor="#dd1b1c" stroked="false">
            <v:fill type="solid"/>
            <w10:wrap type="none"/>
          </v:rect>
        </w:pict>
      </w:r>
      <w:r>
        <w:rPr/>
        <w:pict>
          <v:rect style="position:absolute;margin-left:4.694995pt;margin-top:-.000027pt;width:585.421pt;height:58.045pt;mso-position-horizontal-relative:page;mso-position-vertical-relative:page;z-index:1072" filled="true" fillcolor="#dd1b1c" stroked="false">
            <v:fill type="solid"/>
            <w10:wrap type="none"/>
          </v:rect>
        </w:pict>
      </w:r>
    </w:p>
    <w:tbl>
      <w:tblPr>
        <w:tblW w:w="0" w:type="auto"/>
        <w:jc w:val="left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8"/>
        <w:gridCol w:w="4035"/>
        <w:gridCol w:w="3201"/>
      </w:tblGrid>
      <w:tr>
        <w:trPr>
          <w:trHeight w:val="10" w:hRule="atLeast"/>
        </w:trPr>
        <w:tc>
          <w:tcPr>
            <w:tcW w:w="3688" w:type="dxa"/>
            <w:vMerge w:val="restart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 w:val="restart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  <w:shd w:val="clear" w:color="auto" w:fill="DD1B1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688" w:type="dxa"/>
            <w:shd w:val="clear" w:color="auto" w:fill="DD1B1C"/>
          </w:tcPr>
          <w:p>
            <w:pPr>
              <w:pStyle w:val="TableParagraph"/>
              <w:spacing w:line="90" w:lineRule="exact"/>
              <w:ind w:left="692"/>
              <w:rPr>
                <w:sz w:val="18"/>
              </w:rPr>
            </w:pPr>
            <w:r>
              <w:rPr>
                <w:color w:val="FFFFFF"/>
                <w:sz w:val="18"/>
              </w:rPr>
              <w:t>Казань (843)206-01-48</w:t>
            </w: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spacing w:line="90" w:lineRule="exact"/>
              <w:ind w:left="568"/>
              <w:rPr>
                <w:sz w:val="18"/>
              </w:rPr>
            </w:pPr>
            <w:r>
              <w:rPr>
                <w:color w:val="FFFFFF"/>
                <w:sz w:val="18"/>
              </w:rPr>
              <w:t>Орел (4862)44-53-42</w:t>
            </w:r>
          </w:p>
        </w:tc>
        <w:tc>
          <w:tcPr>
            <w:tcW w:w="3201" w:type="dxa"/>
            <w:shd w:val="clear" w:color="auto" w:fill="DD1B1C"/>
          </w:tcPr>
          <w:p>
            <w:pPr>
              <w:pStyle w:val="TableParagraph"/>
              <w:spacing w:line="90" w:lineRule="exact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Ульяновск (8422)24-23-59</w:t>
            </w:r>
          </w:p>
        </w:tc>
      </w:tr>
      <w:tr>
        <w:trPr>
          <w:trHeight w:val="55" w:hRule="atLeast"/>
        </w:trPr>
        <w:tc>
          <w:tcPr>
            <w:tcW w:w="3688" w:type="dxa"/>
            <w:shd w:val="clear" w:color="auto" w:fill="DD1B1C"/>
          </w:tcPr>
          <w:p>
            <w:pPr>
              <w:pStyle w:val="TableParagraph"/>
              <w:spacing w:line="35" w:lineRule="exact"/>
              <w:ind w:left="692"/>
              <w:rPr>
                <w:sz w:val="18"/>
              </w:rPr>
            </w:pPr>
            <w:r>
              <w:rPr>
                <w:color w:val="FFFFFF"/>
                <w:sz w:val="18"/>
              </w:rPr>
              <w:t>Калининград (4012)72-03-81</w:t>
            </w: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spacing w:line="35" w:lineRule="exact"/>
              <w:ind w:left="568"/>
              <w:rPr>
                <w:sz w:val="18"/>
              </w:rPr>
            </w:pPr>
            <w:r>
              <w:rPr>
                <w:color w:val="FFFFFF"/>
                <w:sz w:val="18"/>
              </w:rPr>
              <w:t>Оренбург (3532)37-68-04</w:t>
            </w:r>
          </w:p>
        </w:tc>
        <w:tc>
          <w:tcPr>
            <w:tcW w:w="3201" w:type="dxa"/>
            <w:shd w:val="clear" w:color="auto" w:fill="DD1B1C"/>
          </w:tcPr>
          <w:p>
            <w:pPr>
              <w:pStyle w:val="TableParagraph"/>
              <w:spacing w:line="35" w:lineRule="exact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Уфа (347)229-48-12</w:t>
            </w:r>
          </w:p>
        </w:tc>
      </w:tr>
      <w:tr>
        <w:trPr>
          <w:trHeight w:val="215" w:hRule="atLeast"/>
        </w:trPr>
        <w:tc>
          <w:tcPr>
            <w:tcW w:w="3688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692"/>
              <w:rPr>
                <w:sz w:val="18"/>
              </w:rPr>
            </w:pPr>
            <w:r>
              <w:rPr>
                <w:color w:val="FFFFFF"/>
                <w:sz w:val="18"/>
              </w:rPr>
              <w:t>Калуга (4842)92-23-67</w:t>
            </w: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568"/>
              <w:rPr>
                <w:sz w:val="18"/>
              </w:rPr>
            </w:pPr>
            <w:r>
              <w:rPr>
                <w:color w:val="FFFFFF"/>
                <w:sz w:val="18"/>
              </w:rPr>
              <w:t>Пенза (8412)22-31-16</w:t>
            </w:r>
          </w:p>
        </w:tc>
        <w:tc>
          <w:tcPr>
            <w:tcW w:w="3201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Челябинск (351)202-03-61</w:t>
            </w:r>
          </w:p>
        </w:tc>
      </w:tr>
      <w:tr>
        <w:trPr>
          <w:trHeight w:val="215" w:hRule="atLeast"/>
        </w:trPr>
        <w:tc>
          <w:tcPr>
            <w:tcW w:w="3688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692"/>
              <w:rPr>
                <w:sz w:val="18"/>
              </w:rPr>
            </w:pPr>
            <w:r>
              <w:rPr>
                <w:color w:val="FFFFFF"/>
                <w:sz w:val="18"/>
              </w:rPr>
              <w:t>Кемерово (3842)65-04-62</w:t>
            </w: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568"/>
              <w:rPr>
                <w:sz w:val="18"/>
              </w:rPr>
            </w:pPr>
            <w:r>
              <w:rPr>
                <w:color w:val="FFFFFF"/>
                <w:sz w:val="18"/>
              </w:rPr>
              <w:t>Пермь (342)205-81-47</w:t>
            </w:r>
          </w:p>
        </w:tc>
        <w:tc>
          <w:tcPr>
            <w:tcW w:w="3201" w:type="dxa"/>
            <w:shd w:val="clear" w:color="auto" w:fill="DD1B1C"/>
          </w:tcPr>
          <w:p>
            <w:pPr>
              <w:pStyle w:val="TableParagraph"/>
              <w:spacing w:line="194" w:lineRule="exact" w:before="1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Череповец (8202)49-02-64</w:t>
            </w:r>
          </w:p>
        </w:tc>
      </w:tr>
      <w:tr>
        <w:trPr>
          <w:trHeight w:val="419" w:hRule="atLeast"/>
        </w:trPr>
        <w:tc>
          <w:tcPr>
            <w:tcW w:w="3688" w:type="dxa"/>
            <w:shd w:val="clear" w:color="auto" w:fill="DD1B1C"/>
          </w:tcPr>
          <w:p>
            <w:pPr>
              <w:pStyle w:val="TableParagraph"/>
              <w:spacing w:before="1"/>
              <w:ind w:left="692"/>
              <w:rPr>
                <w:sz w:val="18"/>
              </w:rPr>
            </w:pPr>
            <w:r>
              <w:rPr>
                <w:color w:val="FFFFFF"/>
                <w:sz w:val="18"/>
              </w:rPr>
              <w:t>Киров (8332)68-02-04</w:t>
            </w:r>
          </w:p>
        </w:tc>
        <w:tc>
          <w:tcPr>
            <w:tcW w:w="4035" w:type="dxa"/>
            <w:shd w:val="clear" w:color="auto" w:fill="DD1B1C"/>
          </w:tcPr>
          <w:p>
            <w:pPr>
              <w:pStyle w:val="TableParagraph"/>
              <w:spacing w:before="1"/>
              <w:ind w:left="568"/>
              <w:rPr>
                <w:sz w:val="18"/>
              </w:rPr>
            </w:pPr>
            <w:r>
              <w:rPr>
                <w:color w:val="FFFFFF"/>
                <w:sz w:val="18"/>
              </w:rPr>
              <w:t>Ростов-на-Дону (863)308-18-15</w:t>
            </w:r>
          </w:p>
        </w:tc>
        <w:tc>
          <w:tcPr>
            <w:tcW w:w="3201" w:type="dxa"/>
            <w:shd w:val="clear" w:color="auto" w:fill="DD1B1C"/>
          </w:tcPr>
          <w:p>
            <w:pPr>
              <w:pStyle w:val="TableParagraph"/>
              <w:spacing w:before="1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Ярославль (4852)69-52-93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ind w:left="2765"/>
      </w:pPr>
      <w:r>
        <w:rPr>
          <w:color w:val="FFFFFF"/>
        </w:rPr>
        <w:t>Единый адрес для всех регионов: </w:t>
      </w:r>
      <w:hyperlink r:id="rId5">
        <w:r>
          <w:rPr>
            <w:color w:val="FFFFFF"/>
          </w:rPr>
          <w:t>cdr@nt-rt.ru</w:t>
        </w:r>
      </w:hyperlink>
      <w:r>
        <w:rPr>
          <w:color w:val="FFFFFF"/>
        </w:rPr>
        <w:t> || </w:t>
      </w:r>
      <w:hyperlink r:id="rId6">
        <w:r>
          <w:rPr>
            <w:color w:val="FFFFFF"/>
          </w:rPr>
          <w:t>www.cardi.nt-rt.ru</w:t>
        </w:r>
      </w:hyperlink>
    </w:p>
    <w:p>
      <w:pPr>
        <w:spacing w:after="0"/>
        <w:sectPr>
          <w:type w:val="continuous"/>
          <w:pgSz w:w="11910" w:h="16560"/>
          <w:pgMar w:top="1560" w:bottom="280" w:left="0" w:right="780"/>
        </w:sect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0" w:bottom="280" w:left="460" w:right="420"/>
        </w:sectPr>
      </w:pPr>
    </w:p>
    <w:p>
      <w:pPr>
        <w:spacing w:before="100"/>
        <w:ind w:left="106" w:right="0" w:firstLine="0"/>
        <w:jc w:val="left"/>
        <w:rPr>
          <w:rFonts w:ascii="Verdana"/>
          <w:b/>
          <w:sz w:val="48"/>
        </w:rPr>
      </w:pPr>
      <w:r>
        <w:rPr/>
        <w:pict>
          <v:group style="position:absolute;margin-left:36.065601pt;margin-top:82.778893pt;width:233.65pt;height:283.850pt;mso-position-horizontal-relative:page;mso-position-vertical-relative:paragraph;z-index:1168" coordorigin="721,1656" coordsize="4673,5677">
            <v:shape style="position:absolute;left:2008;top:1655;width:3386;height:5677" type="#_x0000_t75" stroked="false">
              <v:imagedata r:id="rId7" o:title=""/>
            </v:shape>
            <v:line style="position:absolute" from="721,7264" to="4048,7264" stroked="true" strokeweight="2pt" strokecolor="#c6c7c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1;top:6916;width:1237;height:2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w w:val="95"/>
                        <w:sz w:val="24"/>
                      </w:rPr>
                      <w:t>CARDI</w:t>
                    </w:r>
                    <w:r>
                      <w:rPr>
                        <w:rFonts w:ascii="Verdana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24"/>
                      </w:rPr>
                      <w:t>400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w w:val="85"/>
          <w:sz w:val="48"/>
        </w:rPr>
        <w:t>CARDI</w:t>
      </w:r>
      <w:r>
        <w:rPr>
          <w:rFonts w:ascii="Verdana"/>
          <w:b/>
          <w:spacing w:val="-66"/>
          <w:w w:val="85"/>
          <w:sz w:val="48"/>
        </w:rPr>
        <w:t> </w:t>
      </w:r>
      <w:r>
        <w:rPr>
          <w:rFonts w:ascii="Verdana"/>
          <w:b/>
          <w:w w:val="85"/>
          <w:sz w:val="48"/>
        </w:rPr>
        <w:t>400</w:t>
      </w:r>
    </w:p>
    <w:p>
      <w:pPr>
        <w:pStyle w:val="BodyText"/>
        <w:spacing w:before="0"/>
        <w:rPr>
          <w:rFonts w:ascii="Verdana"/>
          <w:b/>
          <w:sz w:val="8"/>
        </w:rPr>
      </w:pPr>
    </w:p>
    <w:p>
      <w:pPr>
        <w:pStyle w:val="BodyText"/>
        <w:spacing w:before="0"/>
        <w:ind w:left="106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04355" cy="28098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55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spacing w:before="0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sz w:val="28"/>
        </w:rPr>
      </w:r>
    </w:p>
    <w:p>
      <w:pPr>
        <w:pStyle w:val="BodyText"/>
        <w:spacing w:before="7"/>
        <w:rPr>
          <w:rFonts w:ascii="Verdana"/>
          <w:b/>
          <w:sz w:val="29"/>
        </w:rPr>
      </w:pPr>
    </w:p>
    <w:p>
      <w:pPr>
        <w:spacing w:before="0"/>
        <w:ind w:left="106" w:right="0" w:firstLine="0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w w:val="95"/>
          <w:sz w:val="24"/>
        </w:rPr>
        <w:t>хАРАКТЕРИСТИКИ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17" w:lineRule="exact" w:before="5" w:after="0"/>
        <w:ind w:left="390" w:right="0" w:hanging="170"/>
        <w:jc w:val="left"/>
        <w:rPr>
          <w:sz w:val="18"/>
        </w:rPr>
      </w:pPr>
      <w:r>
        <w:rPr>
          <w:sz w:val="18"/>
        </w:rPr>
        <w:t>Прочный</w:t>
      </w:r>
      <w:r>
        <w:rPr>
          <w:spacing w:val="-42"/>
          <w:sz w:val="18"/>
        </w:rPr>
        <w:t> </w:t>
      </w:r>
      <w:r>
        <w:rPr>
          <w:sz w:val="18"/>
        </w:rPr>
        <w:t>и</w:t>
      </w:r>
      <w:r>
        <w:rPr>
          <w:spacing w:val="-42"/>
          <w:sz w:val="18"/>
        </w:rPr>
        <w:t> </w:t>
      </w:r>
      <w:r>
        <w:rPr>
          <w:sz w:val="18"/>
        </w:rPr>
        <w:t>легкий</w:t>
      </w:r>
      <w:r>
        <w:rPr>
          <w:spacing w:val="-42"/>
          <w:sz w:val="18"/>
        </w:rPr>
        <w:t> </w:t>
      </w:r>
      <w:r>
        <w:rPr>
          <w:sz w:val="18"/>
        </w:rPr>
        <w:t>алюминиевый</w:t>
      </w:r>
      <w:r>
        <w:rPr>
          <w:spacing w:val="-42"/>
          <w:sz w:val="18"/>
        </w:rPr>
        <w:t> </w:t>
      </w:r>
      <w:r>
        <w:rPr>
          <w:sz w:val="18"/>
        </w:rPr>
        <w:t>двигатель;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102" w:hanging="170"/>
        <w:jc w:val="both"/>
        <w:rPr>
          <w:sz w:val="18"/>
        </w:rPr>
      </w:pPr>
      <w:r>
        <w:rPr>
          <w:sz w:val="18"/>
        </w:rPr>
        <w:t>система быстросъемного соединения: по- зволяет быстро и безопасно </w:t>
      </w:r>
      <w:r>
        <w:rPr>
          <w:spacing w:val="-2"/>
          <w:sz w:val="18"/>
        </w:rPr>
        <w:t>подсоединить </w:t>
      </w:r>
      <w:r>
        <w:rPr>
          <w:w w:val="95"/>
          <w:sz w:val="18"/>
        </w:rPr>
        <w:t>двигатель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к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стойке,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а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также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разделить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вес</w:t>
      </w:r>
      <w:r>
        <w:rPr>
          <w:spacing w:val="-21"/>
          <w:w w:val="95"/>
          <w:sz w:val="18"/>
        </w:rPr>
        <w:t> </w:t>
      </w:r>
      <w:r>
        <w:rPr>
          <w:spacing w:val="-2"/>
          <w:w w:val="95"/>
          <w:sz w:val="18"/>
        </w:rPr>
        <w:t>при </w:t>
      </w:r>
      <w:r>
        <w:rPr>
          <w:sz w:val="18"/>
        </w:rPr>
        <w:t>транспортировке;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103" w:hanging="170"/>
        <w:jc w:val="both"/>
        <w:rPr>
          <w:sz w:val="18"/>
        </w:rPr>
      </w:pPr>
      <w:r>
        <w:rPr>
          <w:sz w:val="18"/>
        </w:rPr>
        <w:t>сверление</w:t>
      </w:r>
      <w:r>
        <w:rPr>
          <w:spacing w:val="-23"/>
          <w:sz w:val="18"/>
        </w:rPr>
        <w:t> </w:t>
      </w:r>
      <w:r>
        <w:rPr>
          <w:sz w:val="18"/>
        </w:rPr>
        <w:t>под</w:t>
      </w:r>
      <w:r>
        <w:rPr>
          <w:spacing w:val="-23"/>
          <w:sz w:val="18"/>
        </w:rPr>
        <w:t> </w:t>
      </w:r>
      <w:r>
        <w:rPr>
          <w:sz w:val="18"/>
        </w:rPr>
        <w:t>наклоном:</w:t>
      </w:r>
      <w:r>
        <w:rPr>
          <w:spacing w:val="-23"/>
          <w:sz w:val="18"/>
        </w:rPr>
        <w:t> </w:t>
      </w:r>
      <w:r>
        <w:rPr>
          <w:sz w:val="18"/>
        </w:rPr>
        <w:t>с</w:t>
      </w:r>
      <w:r>
        <w:rPr>
          <w:spacing w:val="-21"/>
          <w:sz w:val="18"/>
        </w:rPr>
        <w:t> </w:t>
      </w:r>
      <w:r>
        <w:rPr>
          <w:sz w:val="18"/>
        </w:rPr>
        <w:t>помощью</w:t>
      </w:r>
      <w:r>
        <w:rPr>
          <w:spacing w:val="-23"/>
          <w:sz w:val="18"/>
        </w:rPr>
        <w:t> </w:t>
      </w:r>
      <w:r>
        <w:rPr>
          <w:sz w:val="18"/>
        </w:rPr>
        <w:t>двига- телей</w:t>
      </w:r>
      <w:r>
        <w:rPr>
          <w:spacing w:val="-24"/>
          <w:sz w:val="18"/>
        </w:rPr>
        <w:t> </w:t>
      </w:r>
      <w:r>
        <w:rPr>
          <w:sz w:val="18"/>
        </w:rPr>
        <w:t>CARDI</w:t>
      </w:r>
      <w:r>
        <w:rPr>
          <w:spacing w:val="-23"/>
          <w:sz w:val="18"/>
        </w:rPr>
        <w:t> </w:t>
      </w:r>
      <w:r>
        <w:rPr>
          <w:sz w:val="18"/>
        </w:rPr>
        <w:t>можно</w:t>
      </w:r>
      <w:r>
        <w:rPr>
          <w:spacing w:val="-23"/>
          <w:sz w:val="18"/>
        </w:rPr>
        <w:t> </w:t>
      </w:r>
      <w:r>
        <w:rPr>
          <w:sz w:val="18"/>
        </w:rPr>
        <w:t>осуществлять</w:t>
      </w:r>
      <w:r>
        <w:rPr>
          <w:spacing w:val="-24"/>
          <w:sz w:val="18"/>
        </w:rPr>
        <w:t> </w:t>
      </w:r>
      <w:r>
        <w:rPr>
          <w:sz w:val="18"/>
        </w:rPr>
        <w:t>под</w:t>
      </w:r>
      <w:r>
        <w:rPr>
          <w:spacing w:val="-23"/>
          <w:sz w:val="18"/>
        </w:rPr>
        <w:t> </w:t>
      </w:r>
      <w:r>
        <w:rPr>
          <w:sz w:val="18"/>
        </w:rPr>
        <w:t>углом до</w:t>
      </w:r>
      <w:r>
        <w:rPr>
          <w:spacing w:val="-20"/>
          <w:sz w:val="18"/>
        </w:rPr>
        <w:t> </w:t>
      </w:r>
      <w:r>
        <w:rPr>
          <w:sz w:val="18"/>
        </w:rPr>
        <w:t>45°;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102" w:hanging="170"/>
        <w:jc w:val="both"/>
        <w:rPr>
          <w:sz w:val="18"/>
        </w:rPr>
      </w:pPr>
      <w:r>
        <w:rPr>
          <w:spacing w:val="2"/>
          <w:sz w:val="18"/>
        </w:rPr>
        <w:t>CARDIFACILE </w:t>
      </w:r>
      <w:r>
        <w:rPr>
          <w:sz w:val="18"/>
        </w:rPr>
        <w:t>– это </w:t>
      </w:r>
      <w:r>
        <w:rPr>
          <w:spacing w:val="2"/>
          <w:sz w:val="18"/>
        </w:rPr>
        <w:t>быстросъемник </w:t>
      </w:r>
      <w:r>
        <w:rPr>
          <w:sz w:val="18"/>
        </w:rPr>
        <w:t>для ко- </w:t>
      </w:r>
      <w:r>
        <w:rPr>
          <w:spacing w:val="2"/>
          <w:sz w:val="18"/>
        </w:rPr>
        <w:t>ронок, </w:t>
      </w:r>
      <w:r>
        <w:rPr>
          <w:sz w:val="18"/>
        </w:rPr>
        <w:t>вам больше не понадобятся ключи </w:t>
      </w:r>
      <w:r>
        <w:rPr>
          <w:w w:val="95"/>
          <w:sz w:val="18"/>
        </w:rPr>
        <w:t>на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41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и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32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для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отвинчивания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коронки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по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окон- </w:t>
      </w:r>
      <w:r>
        <w:rPr>
          <w:sz w:val="18"/>
        </w:rPr>
        <w:t>чании</w:t>
      </w:r>
      <w:r>
        <w:rPr>
          <w:spacing w:val="-20"/>
          <w:sz w:val="18"/>
        </w:rPr>
        <w:t> </w:t>
      </w:r>
      <w:r>
        <w:rPr>
          <w:sz w:val="18"/>
        </w:rPr>
        <w:t>сверления;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255" w:hanging="170"/>
        <w:jc w:val="left"/>
        <w:rPr>
          <w:sz w:val="18"/>
        </w:rPr>
      </w:pPr>
      <w:r>
        <w:rPr>
          <w:spacing w:val="2"/>
          <w:w w:val="95"/>
          <w:sz w:val="18"/>
        </w:rPr>
        <w:t>универсальная</w:t>
      </w:r>
      <w:r>
        <w:rPr>
          <w:spacing w:val="-10"/>
          <w:w w:val="95"/>
          <w:sz w:val="18"/>
        </w:rPr>
        <w:t> </w:t>
      </w:r>
      <w:r>
        <w:rPr>
          <w:spacing w:val="2"/>
          <w:w w:val="95"/>
          <w:sz w:val="18"/>
        </w:rPr>
        <w:t>рукоятка</w:t>
      </w:r>
      <w:r>
        <w:rPr>
          <w:spacing w:val="-9"/>
          <w:w w:val="95"/>
          <w:sz w:val="18"/>
        </w:rPr>
        <w:t> </w:t>
      </w:r>
      <w:r>
        <w:rPr>
          <w:spacing w:val="2"/>
          <w:w w:val="95"/>
          <w:sz w:val="18"/>
        </w:rPr>
        <w:t>(CARDI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200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/</w:t>
      </w:r>
      <w:r>
        <w:rPr>
          <w:spacing w:val="-9"/>
          <w:w w:val="95"/>
          <w:sz w:val="18"/>
        </w:rPr>
        <w:t> </w:t>
      </w:r>
      <w:r>
        <w:rPr>
          <w:spacing w:val="3"/>
          <w:w w:val="95"/>
          <w:sz w:val="18"/>
        </w:rPr>
        <w:t>250) </w:t>
      </w:r>
      <w:r>
        <w:rPr>
          <w:sz w:val="18"/>
        </w:rPr>
        <w:t>подходит</w:t>
      </w:r>
      <w:r>
        <w:rPr>
          <w:spacing w:val="-29"/>
          <w:sz w:val="18"/>
        </w:rPr>
        <w:t> </w:t>
      </w:r>
      <w:r>
        <w:rPr>
          <w:sz w:val="18"/>
        </w:rPr>
        <w:t>ко</w:t>
      </w:r>
      <w:r>
        <w:rPr>
          <w:spacing w:val="-28"/>
          <w:sz w:val="18"/>
        </w:rPr>
        <w:t> </w:t>
      </w:r>
      <w:r>
        <w:rPr>
          <w:sz w:val="18"/>
        </w:rPr>
        <w:t>всем</w:t>
      </w:r>
      <w:r>
        <w:rPr>
          <w:spacing w:val="-28"/>
          <w:sz w:val="18"/>
        </w:rPr>
        <w:t> </w:t>
      </w:r>
      <w:r>
        <w:rPr>
          <w:sz w:val="18"/>
        </w:rPr>
        <w:t>регулирующим</w:t>
      </w:r>
      <w:r>
        <w:rPr>
          <w:spacing w:val="-28"/>
          <w:sz w:val="18"/>
        </w:rPr>
        <w:t> </w:t>
      </w:r>
      <w:r>
        <w:rPr>
          <w:sz w:val="18"/>
        </w:rPr>
        <w:t>винтам;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101" w:hanging="170"/>
        <w:jc w:val="both"/>
        <w:rPr>
          <w:sz w:val="18"/>
        </w:rPr>
      </w:pPr>
      <w:r>
        <w:rPr>
          <w:sz w:val="18"/>
        </w:rPr>
        <w:t>фиксатор коронки и пузырьковый уровень (CARDI</w:t>
      </w:r>
      <w:r>
        <w:rPr>
          <w:spacing w:val="-23"/>
          <w:sz w:val="18"/>
        </w:rPr>
        <w:t> </w:t>
      </w:r>
      <w:r>
        <w:rPr>
          <w:sz w:val="18"/>
        </w:rPr>
        <w:t>200</w:t>
      </w:r>
      <w:r>
        <w:rPr>
          <w:spacing w:val="-22"/>
          <w:sz w:val="18"/>
        </w:rPr>
        <w:t> </w:t>
      </w:r>
      <w:r>
        <w:rPr>
          <w:sz w:val="18"/>
        </w:rPr>
        <w:t>/</w:t>
      </w:r>
      <w:r>
        <w:rPr>
          <w:spacing w:val="-22"/>
          <w:sz w:val="18"/>
        </w:rPr>
        <w:t> </w:t>
      </w:r>
      <w:r>
        <w:rPr>
          <w:sz w:val="18"/>
        </w:rPr>
        <w:t>250)</w:t>
      </w:r>
      <w:r>
        <w:rPr>
          <w:spacing w:val="-22"/>
          <w:sz w:val="18"/>
        </w:rPr>
        <w:t> </w:t>
      </w:r>
      <w:r>
        <w:rPr>
          <w:sz w:val="18"/>
        </w:rPr>
        <w:t>используется</w:t>
      </w:r>
      <w:r>
        <w:rPr>
          <w:spacing w:val="-22"/>
          <w:sz w:val="18"/>
        </w:rPr>
        <w:t> </w:t>
      </w:r>
      <w:r>
        <w:rPr>
          <w:sz w:val="18"/>
        </w:rPr>
        <w:t>для</w:t>
      </w:r>
      <w:r>
        <w:rPr>
          <w:spacing w:val="-22"/>
          <w:sz w:val="18"/>
        </w:rPr>
        <w:t> </w:t>
      </w:r>
      <w:r>
        <w:rPr>
          <w:sz w:val="18"/>
        </w:rPr>
        <w:t>точного сверления;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390" w:right="101" w:hanging="170"/>
        <w:jc w:val="both"/>
        <w:rPr>
          <w:sz w:val="18"/>
        </w:rPr>
      </w:pPr>
      <w:r>
        <w:rPr>
          <w:sz w:val="18"/>
        </w:rPr>
        <w:t>домкрат</w:t>
      </w:r>
      <w:r>
        <w:rPr>
          <w:spacing w:val="-38"/>
          <w:sz w:val="18"/>
        </w:rPr>
        <w:t> </w:t>
      </w:r>
      <w:r>
        <w:rPr>
          <w:sz w:val="18"/>
        </w:rPr>
        <w:t>–</w:t>
      </w:r>
      <w:r>
        <w:rPr>
          <w:spacing w:val="-38"/>
          <w:sz w:val="18"/>
        </w:rPr>
        <w:t> </w:t>
      </w:r>
      <w:r>
        <w:rPr>
          <w:sz w:val="18"/>
        </w:rPr>
        <w:t>это</w:t>
      </w:r>
      <w:r>
        <w:rPr>
          <w:spacing w:val="-37"/>
          <w:sz w:val="18"/>
        </w:rPr>
        <w:t> </w:t>
      </w:r>
      <w:r>
        <w:rPr>
          <w:sz w:val="18"/>
        </w:rPr>
        <w:t>устройство,</w:t>
      </w:r>
      <w:r>
        <w:rPr>
          <w:spacing w:val="-37"/>
          <w:sz w:val="18"/>
        </w:rPr>
        <w:t> </w:t>
      </w:r>
      <w:r>
        <w:rPr>
          <w:sz w:val="18"/>
        </w:rPr>
        <w:t>позволяющее,</w:t>
      </w:r>
      <w:r>
        <w:rPr>
          <w:spacing w:val="-38"/>
          <w:sz w:val="18"/>
        </w:rPr>
        <w:t> </w:t>
      </w:r>
      <w:r>
        <w:rPr>
          <w:spacing w:val="-2"/>
          <w:sz w:val="18"/>
        </w:rPr>
        <w:t>при </w:t>
      </w:r>
      <w:r>
        <w:rPr>
          <w:sz w:val="18"/>
        </w:rPr>
        <w:t>использовании элемента для </w:t>
      </w:r>
      <w:r>
        <w:rPr>
          <w:spacing w:val="-2"/>
          <w:sz w:val="18"/>
        </w:rPr>
        <w:t>строительных </w:t>
      </w:r>
      <w:r>
        <w:rPr>
          <w:sz w:val="18"/>
        </w:rPr>
        <w:t>лесов, фиксировать двигатель и работать в</w:t>
      </w:r>
      <w:r>
        <w:rPr>
          <w:spacing w:val="-35"/>
          <w:sz w:val="18"/>
        </w:rPr>
        <w:t> </w:t>
      </w:r>
      <w:r>
        <w:rPr>
          <w:sz w:val="18"/>
        </w:rPr>
        <w:t>большей</w:t>
      </w:r>
      <w:r>
        <w:rPr>
          <w:spacing w:val="-35"/>
          <w:sz w:val="18"/>
        </w:rPr>
        <w:t> </w:t>
      </w:r>
      <w:r>
        <w:rPr>
          <w:sz w:val="18"/>
        </w:rPr>
        <w:t>безопасности</w:t>
      </w:r>
      <w:r>
        <w:rPr>
          <w:spacing w:val="-35"/>
          <w:sz w:val="18"/>
        </w:rPr>
        <w:t> </w:t>
      </w:r>
      <w:r>
        <w:rPr>
          <w:sz w:val="18"/>
        </w:rPr>
        <w:t>(CARDI</w:t>
      </w:r>
      <w:r>
        <w:rPr>
          <w:spacing w:val="-36"/>
          <w:sz w:val="18"/>
        </w:rPr>
        <w:t> </w:t>
      </w:r>
      <w:r>
        <w:rPr>
          <w:sz w:val="18"/>
        </w:rPr>
        <w:t>306</w:t>
      </w:r>
      <w:r>
        <w:rPr>
          <w:spacing w:val="-35"/>
          <w:sz w:val="18"/>
        </w:rPr>
        <w:t> </w:t>
      </w:r>
      <w:r>
        <w:rPr>
          <w:sz w:val="18"/>
        </w:rPr>
        <w:t>/</w:t>
      </w:r>
      <w:r>
        <w:rPr>
          <w:spacing w:val="-36"/>
          <w:sz w:val="18"/>
        </w:rPr>
        <w:t> </w:t>
      </w:r>
      <w:r>
        <w:rPr>
          <w:sz w:val="18"/>
        </w:rPr>
        <w:t>400).</w:t>
      </w:r>
    </w:p>
    <w:p>
      <w:pPr>
        <w:spacing w:after="0" w:line="237" w:lineRule="auto"/>
        <w:jc w:val="both"/>
        <w:rPr>
          <w:sz w:val="18"/>
        </w:rPr>
        <w:sectPr>
          <w:type w:val="continuous"/>
          <w:pgSz w:w="11910" w:h="16840"/>
          <w:pgMar w:top="1560" w:bottom="280" w:left="460" w:right="420"/>
          <w:cols w:num="2" w:equalWidth="0">
            <w:col w:w="2567" w:space="3881"/>
            <w:col w:w="4582"/>
          </w:cols>
        </w:sectPr>
      </w:pPr>
    </w:p>
    <w:p>
      <w:pPr>
        <w:pStyle w:val="BodyText"/>
        <w:spacing w:before="0"/>
        <w:rPr>
          <w:rFonts w:ascii="Verdana"/>
          <w:sz w:val="20"/>
        </w:rPr>
      </w:pPr>
      <w:r>
        <w:rPr/>
        <w:pict>
          <v:rect style="position:absolute;margin-left:0pt;margin-top:.000015pt;width:595.276pt;height:65.197pt;mso-position-horizontal-relative:page;mso-position-vertical-relative:page;z-index:-13480" filled="true" fillcolor="#c6c7c8" stroked="false">
            <v:fill type="solid"/>
            <w10:wrap type="none"/>
          </v:rect>
        </w:pict>
      </w: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0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BodyText"/>
        <w:spacing w:before="0"/>
        <w:ind w:left="6996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285775" cy="1092327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775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spacing w:before="42"/>
        <w:ind w:left="6971" w:right="570" w:firstLine="0"/>
        <w:jc w:val="left"/>
        <w:rPr>
          <w:rFonts w:ascii="Verdana" w:hAnsi="Verdana"/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5303160</wp:posOffset>
            </wp:positionH>
            <wp:positionV relativeFrom="paragraph">
              <wp:posOffset>324424</wp:posOffset>
            </wp:positionV>
            <wp:extent cx="1332286" cy="1140142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86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7.472pt;margin-top:49.416233pt;width:129.9pt;height:30.9pt;mso-position-horizontal-relative:page;mso-position-vertical-relative:paragraph;z-index:1288" coordorigin="4149,988" coordsize="2598,618">
            <v:shape style="position:absolute;left:5478;top:998;width:598;height:598" coordorigin="5479,998" coordsize="598,598" path="m5778,1596l5857,1586,5929,1555,5989,1509,6036,1448,6066,1377,6077,1297,6066,1218,6036,1146,5989,1086,5929,1039,5857,1009,5778,998,5698,1009,5627,1039,5566,1086,5520,1146,5490,1218,5479,1297,5490,1377,5520,1448,5566,1509,5627,1555,5698,1586,5778,1596xe" filled="false" stroked="true" strokeweight="1pt" strokecolor="#dc1d1e">
              <v:path arrowok="t"/>
              <v:stroke dashstyle="solid"/>
            </v:shape>
            <v:shape style="position:absolute;left:5556;top:1116;width:430;height:319" type="#_x0000_t75" stroked="false">
              <v:imagedata r:id="rId11" o:title=""/>
            </v:shape>
            <v:shape style="position:absolute;left:4159;top:998;width:598;height:598" coordorigin="4159,998" coordsize="598,598" path="m4458,1596l4538,1586,4609,1555,4670,1509,4717,1448,4747,1377,4757,1297,4747,1218,4717,1146,4670,1086,4609,1039,4538,1009,4458,998,4379,1009,4308,1039,4247,1086,4200,1146,4170,1218,4159,1297,4170,1377,4200,1448,4247,1509,4308,1555,4379,1586,4458,1596xe" filled="false" stroked="true" strokeweight="1pt" strokecolor="#dc1d1e">
              <v:path arrowok="t"/>
              <v:stroke dashstyle="solid"/>
            </v:shape>
            <v:shape style="position:absolute;left:4245;top:1254;width:431;height:275" coordorigin="4246,1254" coordsize="431,275" path="m4246,1374l4329,1374,4369,1478,4403,1254,4464,1529,4518,1258,4571,1455,4608,1374,4676,1374e" filled="false" stroked="true" strokeweight="1.051pt" strokecolor="#000000">
              <v:path arrowok="t"/>
              <v:stroke dashstyle="solid"/>
            </v:shape>
            <v:shape style="position:absolute;left:4819;top:998;width:598;height:598" coordorigin="4819,998" coordsize="598,598" path="m5118,1596l5198,1586,5269,1555,5330,1509,5376,1448,5406,1377,5417,1297,5406,1218,5376,1146,5330,1086,5269,1039,5198,1009,5118,998,5039,1009,4967,1039,4907,1086,4860,1146,4830,1218,4819,1297,4830,1377,4860,1448,4907,1509,4967,1555,5039,1586,5118,1596xe" filled="false" stroked="true" strokeweight="1.0pt" strokecolor="#dc1d1e">
              <v:path arrowok="t"/>
              <v:stroke dashstyle="solid"/>
            </v:shape>
            <v:shape style="position:absolute;left:4914;top:1259;width:404;height:178" type="#_x0000_t75" stroked="false">
              <v:imagedata r:id="rId12" o:title=""/>
            </v:shape>
            <v:shape style="position:absolute;left:6192;top:1317;width:497;height:98" type="#_x0000_t75" stroked="false">
              <v:imagedata r:id="rId13" o:title=""/>
            </v:shape>
            <v:shape style="position:absolute;left:6138;top:998;width:598;height:598" coordorigin="6139,998" coordsize="598,598" path="m6437,1596l6517,1586,6588,1555,6649,1509,6696,1448,6726,1377,6736,1297,6726,1218,6696,1146,6649,1086,6588,1039,6517,1009,6437,998,6358,1009,6287,1039,6226,1086,6179,1146,6149,1218,6139,1297,6149,1377,6179,1448,6226,1509,6287,1555,6358,1586,6437,1596xe" filled="false" stroked="true" strokeweight="1pt" strokecolor="#dc1d1e">
              <v:path arrowok="t"/>
              <v:stroke dashstyle="solid"/>
            </v:shape>
            <v:shape style="position:absolute;left:4363;top:1011;width:202;height:232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75"/>
                        <w:sz w:val="19"/>
                      </w:rPr>
                      <w:t>EL</w:t>
                    </w:r>
                  </w:p>
                </w:txbxContent>
              </v:textbox>
              <w10:wrap type="none"/>
            </v:shape>
            <v:shape style="position:absolute;left:4988;top:1056;width:277;height:213" type="#_x0000_t202" filled="false" stroked="false">
              <v:textbox inset="0,0,0,0">
                <w:txbxContent>
                  <w:p>
                    <w:pPr>
                      <w:spacing w:line="103" w:lineRule="exact" w:before="5"/>
                      <w:ind w:left="20" w:right="0" w:firstLine="0"/>
                      <w:jc w:val="left"/>
                      <w:rPr>
                        <w:rFonts w:ascii="Verdana"/>
                        <w:b/>
                        <w:sz w:val="9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9"/>
                      </w:rPr>
                      <w:t>SOFT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9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9"/>
                      </w:rPr>
                      <w:t>StARt</w:t>
                    </w:r>
                  </w:p>
                </w:txbxContent>
              </v:textbox>
              <w10:wrap type="none"/>
            </v:shape>
            <v:shape style="position:absolute;left:6292;top:1128;width:322;height:14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Verdana"/>
                        <w:b/>
                        <w:sz w:val="11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11"/>
                      </w:rPr>
                      <w:t>PRCD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w w:val="95"/>
          <w:sz w:val="12"/>
        </w:rPr>
        <w:t>Система быстрой установки двигателя «Ласточкин хвост» </w:t>
      </w:r>
      <w:r>
        <w:rPr>
          <w:rFonts w:ascii="Verdana" w:hAnsi="Verdana"/>
          <w:sz w:val="12"/>
        </w:rPr>
        <w:t>CARDI 306 и CARDI 400</w:t>
      </w: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pStyle w:val="BodyText"/>
        <w:spacing w:before="0"/>
        <w:rPr>
          <w:rFonts w:ascii="Verdana"/>
          <w:sz w:val="14"/>
        </w:rPr>
      </w:pPr>
    </w:p>
    <w:p>
      <w:pPr>
        <w:spacing w:before="113"/>
        <w:ind w:left="6971" w:right="570" w:firstLine="0"/>
        <w:jc w:val="left"/>
        <w:rPr>
          <w:rFonts w:ascii="Verdana" w:hAnsi="Verdana"/>
          <w:sz w:val="12"/>
        </w:rPr>
      </w:pPr>
      <w:r>
        <w:rPr/>
        <w:pict>
          <v:shape style="position:absolute;margin-left:28.594pt;margin-top:-20.755766pt;width:308.4pt;height:18.6pt;mso-position-horizontal-relative:page;mso-position-vertical-relative:paragraph;z-index:1312" type="#_x0000_t202" filled="true" fillcolor="#dc1d1e" stroked="false">
            <v:textbox inset="0,0,0,0">
              <w:txbxContent>
                <w:p>
                  <w:pPr>
                    <w:tabs>
                      <w:tab w:pos="3724" w:val="left" w:leader="none"/>
                    </w:tabs>
                    <w:spacing w:before="59"/>
                    <w:ind w:left="38" w:right="0" w:firstLine="0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5"/>
                      <w:sz w:val="20"/>
                    </w:rPr>
                    <w:t>ТЕхНИчЕСКИЕ</w:t>
                  </w:r>
                  <w:r>
                    <w:rPr>
                      <w:rFonts w:ascii="Verdana" w:hAnsi="Verdana"/>
                      <w:b/>
                      <w:color w:val="FFFFFF"/>
                      <w:spacing w:val="-29"/>
                      <w:w w:val="8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20"/>
                    </w:rPr>
                    <w:t>хАРАКТЕРИСТИКИ</w:t>
                    <w:tab/>
                  </w:r>
                  <w:r>
                    <w:rPr>
                      <w:rFonts w:ascii="Verdana" w:hAnsi="Verdana"/>
                      <w:b/>
                      <w:color w:val="FFFFFF"/>
                      <w:spacing w:val="-7"/>
                      <w:w w:val="90"/>
                      <w:sz w:val="20"/>
                    </w:rPr>
                    <w:t>CARDI</w:t>
                  </w:r>
                  <w:r>
                    <w:rPr>
                      <w:rFonts w:ascii="Verdana" w:hAnsi="Verdana"/>
                      <w:b/>
                      <w:color w:val="FFFFFF"/>
                      <w:spacing w:val="-25"/>
                      <w:w w:val="90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w w:val="90"/>
                      <w:sz w:val="20"/>
                    </w:rPr>
                    <w:t>400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8.4687pt;margin-top:-2.317767pt;width:308.75pt;height:150.550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707172"/>
                      <w:left w:val="single" w:sz="2" w:space="0" w:color="707172"/>
                      <w:bottom w:val="single" w:sz="2" w:space="0" w:color="707172"/>
                      <w:right w:val="single" w:sz="2" w:space="0" w:color="707172"/>
                      <w:insideH w:val="single" w:sz="2" w:space="0" w:color="707172"/>
                      <w:insideV w:val="single" w:sz="2" w:space="0" w:color="70717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5"/>
                    <w:gridCol w:w="706"/>
                    <w:gridCol w:w="1313"/>
                    <w:gridCol w:w="131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8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НАпРяЖЕНИЕ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5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14"/>
                          </w:rPr>
                          <w:t>в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12" w:right="407"/>
                          <w:jc w:val="center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90"/>
                            <w:sz w:val="14"/>
                          </w:rPr>
                          <w:t>230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14"/>
                          </w:rPr>
                          <w:t>МОДЕЛь ДвИГАТЕЛя</w:t>
                        </w:r>
                      </w:p>
                    </w:tc>
                    <w:tc>
                      <w:tcPr>
                        <w:tcW w:w="706" w:type="dxa"/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27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90"/>
                            <w:sz w:val="14"/>
                          </w:rPr>
                          <w:t>t6 375-EL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14"/>
                          </w:rPr>
                          <w:t>МОДЕЛь СТОЙКИ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51"/>
                          <w:ind w:left="412" w:right="407"/>
                          <w:jc w:val="center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sz w:val="14"/>
                          </w:rPr>
                          <w:t>C 520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14"/>
                          </w:rPr>
                          <w:t>МОЩНОСТь</w:t>
                        </w:r>
                      </w:p>
                    </w:tc>
                    <w:tc>
                      <w:tcPr>
                        <w:tcW w:w="706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6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вт</w:t>
                        </w: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14"/>
                          </w:rPr>
                          <w:t>3420 (МАКС</w:t>
                        </w:r>
                        <w:r>
                          <w:rPr>
                            <w:rFonts w:ascii="Verdana" w:hAnsi="Verdana"/>
                            <w:b/>
                            <w:spacing w:val="-28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85"/>
                            <w:sz w:val="14"/>
                          </w:rPr>
                          <w:t>4400)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tabs>
                            <w:tab w:pos="1877" w:val="left" w:leader="none"/>
                          </w:tabs>
                          <w:spacing w:line="160" w:lineRule="auto" w:before="58"/>
                          <w:ind w:left="38" w:right="115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хОЛОСТОЙ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хОД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/</w:t>
                          <w:tab/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position w:val="-7"/>
                            <w:sz w:val="14"/>
                          </w:rPr>
                          <w:t>СКОРОСТь</w:t>
                        </w:r>
                        <w:r>
                          <w:rPr>
                            <w:rFonts w:ascii="Verdana" w:hAnsi="Verdana"/>
                            <w:b/>
                            <w:spacing w:val="-29"/>
                            <w:w w:val="90"/>
                            <w:position w:val="-7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position w:val="-7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w w:val="51"/>
                            <w:position w:val="-7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пОД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НАГРузКОЙ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22"/>
                          <w:ind w:left="36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об/мин.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122"/>
                          <w:ind w:left="382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85"/>
                            <w:sz w:val="14"/>
                          </w:rPr>
                          <w:t>350 / 230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right="76"/>
                          <w:jc w:val="right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14"/>
                          </w:rPr>
                          <w:t>СКОРОСТь II</w:t>
                        </w:r>
                      </w:p>
                    </w:tc>
                    <w:tc>
                      <w:tcPr>
                        <w:tcW w:w="706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6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об/мин.</w:t>
                        </w: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402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85"/>
                            <w:sz w:val="14"/>
                          </w:rPr>
                          <w:t>800 / 520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51"/>
                          <w:ind w:right="37"/>
                          <w:jc w:val="right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0"/>
                            <w:sz w:val="14"/>
                          </w:rPr>
                          <w:t>СКОРОСТь III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1"/>
                          <w:ind w:left="35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об/мин.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51"/>
                          <w:ind w:left="363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85"/>
                            <w:sz w:val="14"/>
                          </w:rPr>
                          <w:t>1475 / 965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2835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65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ДИАпАзОН СвЕРЛЕНИя БЕТОНА</w:t>
                        </w:r>
                      </w:p>
                    </w:tc>
                    <w:tc>
                      <w:tcPr>
                        <w:tcW w:w="706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65"/>
                          <w:ind w:left="36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Ø мм</w:t>
                        </w: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65"/>
                          <w:ind w:left="405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90"/>
                            <w:sz w:val="14"/>
                          </w:rPr>
                          <w:t>30 - 400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ТИп СОЕДИНЕНИя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51"/>
                          <w:ind w:left="412" w:right="407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14"/>
                          </w:rPr>
                          <w:t>1”1/4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835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вЕС (ДвИГАТЕЛь + СТОЙКА)</w:t>
                        </w:r>
                      </w:p>
                    </w:tc>
                    <w:tc>
                      <w:tcPr>
                        <w:tcW w:w="706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6" w:right="31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>кг</w:t>
                        </w: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spacing w:before="51"/>
                          <w:ind w:left="392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w w:val="85"/>
                            <w:sz w:val="14"/>
                          </w:rPr>
                          <w:t>15 + 27,5</w:t>
                        </w:r>
                      </w:p>
                    </w:tc>
                    <w:tc>
                      <w:tcPr>
                        <w:tcW w:w="1313" w:type="dxa"/>
                        <w:shd w:val="clear" w:color="auto" w:fill="C6C7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2"/>
        </w:rPr>
        <w:t>Домкрат должен использоваться вместе с элементом для строительных лесов.</w:t>
      </w:r>
    </w:p>
    <w:p>
      <w:pPr>
        <w:pStyle w:val="BodyText"/>
        <w:spacing w:before="3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4848504</wp:posOffset>
            </wp:positionH>
            <wp:positionV relativeFrom="paragraph">
              <wp:posOffset>173360</wp:posOffset>
            </wp:positionV>
            <wp:extent cx="2252347" cy="1366361"/>
            <wp:effectExtent l="0" t="0" r="0" b="0"/>
            <wp:wrapTopAndBottom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347" cy="136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3"/>
        <w:ind w:left="6971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Деталь стального анкерного основания C520</w:t>
      </w:r>
    </w:p>
    <w:p>
      <w:pPr>
        <w:spacing w:after="0"/>
        <w:jc w:val="left"/>
        <w:rPr>
          <w:rFonts w:ascii="Verdana" w:hAnsi="Verdana"/>
          <w:sz w:val="12"/>
        </w:rPr>
        <w:sectPr>
          <w:type w:val="continuous"/>
          <w:pgSz w:w="11910" w:h="16840"/>
          <w:pgMar w:top="1560" w:bottom="280" w:left="460" w:right="420"/>
        </w:sectPr>
      </w:pPr>
    </w:p>
    <w:p>
      <w:pPr>
        <w:pStyle w:val="BodyText"/>
        <w:spacing w:before="8"/>
        <w:rPr>
          <w:rFonts w:ascii="Verdana"/>
          <w:sz w:val="19"/>
        </w:rPr>
      </w:pPr>
    </w:p>
    <w:p>
      <w:pPr>
        <w:pStyle w:val="Heading2"/>
        <w:ind w:left="3248"/>
      </w:pPr>
      <w:r>
        <w:rPr>
          <w:color w:val="FFFFFF"/>
        </w:rPr>
        <w:t>По вопросам продаж и поддержки обращайтесь: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pgSz w:w="11910" w:h="16560"/>
          <w:pgMar w:top="1560" w:bottom="280" w:left="660" w:right="780"/>
        </w:sectPr>
      </w:pPr>
    </w:p>
    <w:p>
      <w:pPr>
        <w:pStyle w:val="BodyText"/>
        <w:spacing w:before="95"/>
        <w:ind w:left="115"/>
      </w:pPr>
      <w:r>
        <w:rPr>
          <w:color w:val="FFFFFF"/>
        </w:rPr>
        <w:t>Архангельск (8182)63-90-72</w:t>
      </w:r>
    </w:p>
    <w:p>
      <w:pPr>
        <w:pStyle w:val="BodyText"/>
        <w:ind w:left="115"/>
      </w:pPr>
      <w:r>
        <w:rPr>
          <w:color w:val="FFFFFF"/>
        </w:rPr>
        <w:t>Астана +7(7172)727-132</w:t>
      </w:r>
    </w:p>
    <w:p>
      <w:pPr>
        <w:pStyle w:val="BodyText"/>
        <w:ind w:left="115"/>
      </w:pPr>
      <w:r>
        <w:rPr>
          <w:color w:val="FFFFFF"/>
        </w:rPr>
        <w:t>Белгород (4722)40-23-64</w:t>
      </w:r>
    </w:p>
    <w:p>
      <w:pPr>
        <w:pStyle w:val="BodyText"/>
        <w:ind w:left="115"/>
      </w:pPr>
      <w:r>
        <w:rPr>
          <w:color w:val="FFFFFF"/>
        </w:rPr>
        <w:t>Брянск (4832)59-03-52</w:t>
      </w:r>
    </w:p>
    <w:p>
      <w:pPr>
        <w:pStyle w:val="BodyText"/>
        <w:ind w:left="115"/>
      </w:pPr>
      <w:r>
        <w:rPr>
          <w:color w:val="FFFFFF"/>
        </w:rPr>
        <w:t>Владивосток (423)249-28-31</w:t>
      </w:r>
    </w:p>
    <w:p>
      <w:pPr>
        <w:pStyle w:val="BodyText"/>
        <w:spacing w:before="8"/>
        <w:ind w:left="115"/>
      </w:pPr>
      <w:r>
        <w:rPr>
          <w:color w:val="FFFFFF"/>
        </w:rPr>
        <w:t>Волгоград (844)278-03-48</w:t>
      </w:r>
    </w:p>
    <w:p>
      <w:pPr>
        <w:pStyle w:val="BodyText"/>
        <w:ind w:left="115"/>
      </w:pPr>
      <w:r>
        <w:rPr>
          <w:color w:val="FFFFFF"/>
        </w:rPr>
        <w:t>Вологда (8172)26-41-59</w:t>
      </w:r>
    </w:p>
    <w:p>
      <w:pPr>
        <w:pStyle w:val="BodyText"/>
        <w:ind w:left="115"/>
      </w:pPr>
      <w:r>
        <w:rPr>
          <w:color w:val="FFFFFF"/>
        </w:rPr>
        <w:t>Воронеж (473)204-51-73</w:t>
      </w:r>
    </w:p>
    <w:p>
      <w:pPr>
        <w:pStyle w:val="BodyText"/>
        <w:ind w:left="115"/>
      </w:pPr>
      <w:r>
        <w:rPr>
          <w:color w:val="FFFFFF"/>
        </w:rPr>
        <w:t>Екатеринбург (343)384-55-89</w:t>
      </w:r>
    </w:p>
    <w:p>
      <w:pPr>
        <w:pStyle w:val="BodyText"/>
        <w:ind w:left="115"/>
      </w:pPr>
      <w:r>
        <w:rPr>
          <w:color w:val="FFFFFF"/>
        </w:rPr>
        <w:t>Иваново (4932)77-34-06</w:t>
      </w:r>
    </w:p>
    <w:p>
      <w:pPr>
        <w:pStyle w:val="BodyText"/>
        <w:ind w:left="115"/>
      </w:pPr>
      <w:r>
        <w:rPr>
          <w:color w:val="FFFFFF"/>
        </w:rPr>
        <w:t>Ижевск</w:t>
      </w:r>
      <w:r>
        <w:rPr>
          <w:color w:val="FFFFFF"/>
          <w:spacing w:val="-20"/>
        </w:rPr>
        <w:t> </w:t>
      </w:r>
      <w:r>
        <w:rPr>
          <w:color w:val="FFFFFF"/>
        </w:rPr>
        <w:t>(3412)26-03-58</w:t>
      </w:r>
    </w:p>
    <w:p>
      <w:pPr>
        <w:pStyle w:val="BodyText"/>
        <w:ind w:left="115"/>
      </w:pPr>
      <w:r>
        <w:rPr>
          <w:color w:val="FFFFFF"/>
        </w:rPr>
        <w:t>Казань</w:t>
      </w:r>
      <w:r>
        <w:rPr>
          <w:color w:val="FFFFFF"/>
          <w:spacing w:val="-20"/>
        </w:rPr>
        <w:t> </w:t>
      </w:r>
      <w:r>
        <w:rPr>
          <w:color w:val="FFFFFF"/>
        </w:rPr>
        <w:t>(843)206-01-48</w:t>
      </w:r>
    </w:p>
    <w:p>
      <w:pPr>
        <w:pStyle w:val="BodyText"/>
        <w:ind w:left="115"/>
      </w:pPr>
      <w:r>
        <w:rPr>
          <w:color w:val="FFFFFF"/>
        </w:rPr>
        <w:t>Калининград (4012)72-03-81</w:t>
      </w:r>
    </w:p>
    <w:p>
      <w:pPr>
        <w:pStyle w:val="BodyText"/>
        <w:ind w:left="115"/>
      </w:pPr>
      <w:r>
        <w:rPr>
          <w:color w:val="FFFFFF"/>
        </w:rPr>
        <w:t>Калуга (4842)92-23-67</w:t>
      </w:r>
    </w:p>
    <w:p>
      <w:pPr>
        <w:pStyle w:val="BodyText"/>
        <w:ind w:left="115"/>
      </w:pPr>
      <w:r>
        <w:rPr>
          <w:color w:val="FFFFFF"/>
        </w:rPr>
        <w:t>Кемерово (3842)65-04-62</w:t>
      </w:r>
    </w:p>
    <w:p>
      <w:pPr>
        <w:pStyle w:val="BodyText"/>
        <w:ind w:left="115"/>
      </w:pPr>
      <w:r>
        <w:rPr>
          <w:color w:val="FFFFFF"/>
        </w:rPr>
        <w:t>Киров (8332)68-02-04</w:t>
      </w:r>
    </w:p>
    <w:p>
      <w:pPr>
        <w:pStyle w:val="BodyText"/>
        <w:spacing w:before="95"/>
        <w:ind w:left="115"/>
      </w:pPr>
      <w:r>
        <w:rPr/>
        <w:br w:type="column"/>
      </w:r>
      <w:r>
        <w:rPr>
          <w:color w:val="FFFFFF"/>
        </w:rPr>
        <w:t>Краснодар (861)203-40-90</w:t>
      </w:r>
    </w:p>
    <w:p>
      <w:pPr>
        <w:pStyle w:val="BodyText"/>
        <w:ind w:left="115"/>
      </w:pPr>
      <w:r>
        <w:rPr>
          <w:color w:val="FFFFFF"/>
        </w:rPr>
        <w:t>Красноярск (391)204-63-61</w:t>
      </w:r>
    </w:p>
    <w:p>
      <w:pPr>
        <w:pStyle w:val="BodyText"/>
        <w:ind w:left="115"/>
      </w:pPr>
      <w:r>
        <w:rPr>
          <w:color w:val="FFFFFF"/>
        </w:rPr>
        <w:t>Курск (4712)77-13-04</w:t>
      </w:r>
    </w:p>
    <w:p>
      <w:pPr>
        <w:pStyle w:val="BodyText"/>
        <w:ind w:left="115"/>
      </w:pPr>
      <w:r>
        <w:rPr>
          <w:color w:val="FFFFFF"/>
        </w:rPr>
        <w:t>Липецк (4742)52-20-81</w:t>
      </w:r>
    </w:p>
    <w:p>
      <w:pPr>
        <w:pStyle w:val="BodyText"/>
        <w:spacing w:before="8"/>
        <w:ind w:left="115"/>
      </w:pPr>
      <w:r>
        <w:rPr>
          <w:color w:val="FFFFFF"/>
        </w:rPr>
        <w:t>Магнитогорск (3519)55-03-13</w:t>
      </w:r>
    </w:p>
    <w:p>
      <w:pPr>
        <w:pStyle w:val="BodyText"/>
        <w:ind w:left="115"/>
      </w:pPr>
      <w:r>
        <w:rPr>
          <w:color w:val="FFFFFF"/>
        </w:rPr>
        <w:t>Москва (495)268-04-70</w:t>
      </w:r>
    </w:p>
    <w:p>
      <w:pPr>
        <w:pStyle w:val="BodyText"/>
        <w:ind w:left="115"/>
      </w:pPr>
      <w:r>
        <w:rPr>
          <w:color w:val="FFFFFF"/>
        </w:rPr>
        <w:t>Мурманск (8152)59-64-93</w:t>
      </w:r>
    </w:p>
    <w:p>
      <w:pPr>
        <w:pStyle w:val="BodyText"/>
        <w:ind w:left="115"/>
      </w:pPr>
      <w:r>
        <w:rPr>
          <w:color w:val="FFFFFF"/>
        </w:rPr>
        <w:t>Набережные Челны (8552)20-53-41</w:t>
      </w:r>
    </w:p>
    <w:p>
      <w:pPr>
        <w:pStyle w:val="BodyText"/>
        <w:ind w:left="115"/>
      </w:pPr>
      <w:r>
        <w:rPr>
          <w:color w:val="FFFFFF"/>
        </w:rPr>
        <w:t>Нижний Новгород (831)429-08-12</w:t>
      </w:r>
    </w:p>
    <w:p>
      <w:pPr>
        <w:pStyle w:val="BodyText"/>
        <w:ind w:left="115"/>
      </w:pPr>
      <w:r>
        <w:rPr>
          <w:color w:val="FFFFFF"/>
        </w:rPr>
        <w:t>Новокузнецк</w:t>
      </w:r>
      <w:r>
        <w:rPr>
          <w:color w:val="FFFFFF"/>
          <w:spacing w:val="-25"/>
        </w:rPr>
        <w:t> </w:t>
      </w:r>
      <w:r>
        <w:rPr>
          <w:color w:val="FFFFFF"/>
        </w:rPr>
        <w:t>(3843)20-46-81</w:t>
      </w:r>
    </w:p>
    <w:p>
      <w:pPr>
        <w:pStyle w:val="BodyText"/>
        <w:ind w:left="115"/>
      </w:pPr>
      <w:r>
        <w:rPr>
          <w:color w:val="FFFFFF"/>
        </w:rPr>
        <w:t>Новосибирск</w:t>
      </w:r>
      <w:r>
        <w:rPr>
          <w:color w:val="FFFFFF"/>
          <w:spacing w:val="-25"/>
        </w:rPr>
        <w:t> </w:t>
      </w:r>
      <w:r>
        <w:rPr>
          <w:color w:val="FFFFFF"/>
        </w:rPr>
        <w:t>(383)227-86-73</w:t>
      </w:r>
    </w:p>
    <w:p>
      <w:pPr>
        <w:pStyle w:val="BodyText"/>
        <w:ind w:left="115"/>
      </w:pPr>
      <w:r>
        <w:rPr>
          <w:color w:val="FFFFFF"/>
        </w:rPr>
        <w:t>Орел (4862)44-53-42</w:t>
      </w:r>
    </w:p>
    <w:p>
      <w:pPr>
        <w:pStyle w:val="BodyText"/>
        <w:ind w:left="115"/>
      </w:pPr>
      <w:r>
        <w:rPr>
          <w:color w:val="FFFFFF"/>
        </w:rPr>
        <w:t>Оренбург (3532)37-68-04</w:t>
      </w:r>
    </w:p>
    <w:p>
      <w:pPr>
        <w:pStyle w:val="BodyText"/>
        <w:ind w:left="115"/>
      </w:pPr>
      <w:r>
        <w:rPr>
          <w:color w:val="FFFFFF"/>
        </w:rPr>
        <w:t>Пенза</w:t>
      </w:r>
      <w:r>
        <w:rPr>
          <w:color w:val="FFFFFF"/>
          <w:spacing w:val="-19"/>
        </w:rPr>
        <w:t> </w:t>
      </w:r>
      <w:r>
        <w:rPr>
          <w:color w:val="FFFFFF"/>
        </w:rPr>
        <w:t>(8412)22-31-16</w:t>
      </w:r>
    </w:p>
    <w:p>
      <w:pPr>
        <w:pStyle w:val="BodyText"/>
        <w:ind w:left="115"/>
      </w:pPr>
      <w:r>
        <w:rPr>
          <w:color w:val="FFFFFF"/>
        </w:rPr>
        <w:t>Пермь</w:t>
      </w:r>
      <w:r>
        <w:rPr>
          <w:color w:val="FFFFFF"/>
          <w:spacing w:val="-19"/>
        </w:rPr>
        <w:t> </w:t>
      </w:r>
      <w:r>
        <w:rPr>
          <w:color w:val="FFFFFF"/>
        </w:rPr>
        <w:t>(342)205-81-47</w:t>
      </w:r>
    </w:p>
    <w:p>
      <w:pPr>
        <w:pStyle w:val="BodyText"/>
        <w:spacing w:before="8"/>
        <w:ind w:left="115"/>
      </w:pPr>
      <w:r>
        <w:rPr>
          <w:color w:val="FFFFFF"/>
        </w:rPr>
        <w:t>Ростов-на-Дону (863)308-18-15</w:t>
      </w:r>
    </w:p>
    <w:p>
      <w:pPr>
        <w:pStyle w:val="BodyText"/>
        <w:spacing w:before="94"/>
        <w:ind w:left="115"/>
      </w:pPr>
      <w:r>
        <w:rPr/>
        <w:br w:type="column"/>
      </w:r>
      <w:r>
        <w:rPr>
          <w:color w:val="FFFFFF"/>
        </w:rPr>
        <w:t>Рязань (4912)46-61-64</w:t>
      </w:r>
    </w:p>
    <w:p>
      <w:pPr>
        <w:pStyle w:val="BodyText"/>
        <w:ind w:left="115"/>
      </w:pPr>
      <w:r>
        <w:rPr>
          <w:color w:val="FFFFFF"/>
        </w:rPr>
        <w:t>Самара (846)206-03-16</w:t>
      </w:r>
    </w:p>
    <w:p>
      <w:pPr>
        <w:pStyle w:val="BodyText"/>
        <w:ind w:left="115"/>
      </w:pPr>
      <w:r>
        <w:rPr>
          <w:color w:val="FFFFFF"/>
        </w:rPr>
        <w:t>Санкт-Петербург (812)309-46-40</w:t>
      </w:r>
    </w:p>
    <w:p>
      <w:pPr>
        <w:pStyle w:val="BodyText"/>
        <w:ind w:left="115"/>
      </w:pPr>
      <w:r>
        <w:rPr>
          <w:color w:val="FFFFFF"/>
        </w:rPr>
        <w:t>Саратов (845)249-38-78</w:t>
      </w:r>
    </w:p>
    <w:p>
      <w:pPr>
        <w:pStyle w:val="BodyText"/>
        <w:ind w:left="115"/>
      </w:pPr>
      <w:r>
        <w:rPr>
          <w:color w:val="FFFFFF"/>
        </w:rPr>
        <w:t>Смоленск (4812)29-41-54</w:t>
      </w:r>
    </w:p>
    <w:p>
      <w:pPr>
        <w:pStyle w:val="BodyText"/>
        <w:ind w:left="115"/>
      </w:pPr>
      <w:r>
        <w:rPr>
          <w:color w:val="FFFFFF"/>
        </w:rPr>
        <w:t>Сочи (862)225-72-31</w:t>
      </w:r>
    </w:p>
    <w:p>
      <w:pPr>
        <w:pStyle w:val="BodyText"/>
        <w:ind w:left="115"/>
      </w:pPr>
      <w:r>
        <w:rPr>
          <w:color w:val="FFFFFF"/>
        </w:rPr>
        <w:t>Ставрополь (8652)20-65-13</w:t>
      </w:r>
    </w:p>
    <w:p>
      <w:pPr>
        <w:pStyle w:val="BodyText"/>
        <w:ind w:left="115"/>
      </w:pPr>
      <w:r>
        <w:rPr>
          <w:color w:val="FFFFFF"/>
        </w:rPr>
        <w:t>Тверь</w:t>
      </w:r>
      <w:r>
        <w:rPr>
          <w:color w:val="FFFFFF"/>
          <w:spacing w:val="-19"/>
        </w:rPr>
        <w:t> </w:t>
      </w:r>
      <w:r>
        <w:rPr>
          <w:color w:val="FFFFFF"/>
        </w:rPr>
        <w:t>(4822)63-31-35</w:t>
      </w:r>
    </w:p>
    <w:p>
      <w:pPr>
        <w:pStyle w:val="BodyText"/>
        <w:ind w:left="115"/>
      </w:pPr>
      <w:r>
        <w:rPr>
          <w:color w:val="FFFFFF"/>
        </w:rPr>
        <w:t>Томск</w:t>
      </w:r>
      <w:r>
        <w:rPr>
          <w:color w:val="FFFFFF"/>
          <w:spacing w:val="-19"/>
        </w:rPr>
        <w:t> </w:t>
      </w:r>
      <w:r>
        <w:rPr>
          <w:color w:val="FFFFFF"/>
        </w:rPr>
        <w:t>(3822)98-41-53</w:t>
      </w:r>
    </w:p>
    <w:p>
      <w:pPr>
        <w:pStyle w:val="BodyText"/>
        <w:ind w:left="115"/>
      </w:pPr>
      <w:r>
        <w:rPr>
          <w:color w:val="FFFFFF"/>
        </w:rPr>
        <w:t>Тула (4872)74-02-29</w:t>
      </w:r>
    </w:p>
    <w:p>
      <w:pPr>
        <w:pStyle w:val="BodyText"/>
        <w:ind w:left="115"/>
      </w:pPr>
      <w:r>
        <w:rPr>
          <w:color w:val="FFFFFF"/>
        </w:rPr>
        <w:t>Тюмень (3452)66-21-18</w:t>
      </w:r>
    </w:p>
    <w:p>
      <w:pPr>
        <w:pStyle w:val="BodyText"/>
        <w:spacing w:before="8"/>
        <w:ind w:left="115"/>
      </w:pPr>
      <w:r>
        <w:rPr>
          <w:color w:val="FFFFFF"/>
        </w:rPr>
        <w:t>Ульяновск (8422)24-23-59</w:t>
      </w:r>
    </w:p>
    <w:p>
      <w:pPr>
        <w:pStyle w:val="BodyText"/>
        <w:ind w:left="115"/>
      </w:pPr>
      <w:r>
        <w:rPr>
          <w:color w:val="FFFFFF"/>
        </w:rPr>
        <w:t>Уфа (347)229-48-12</w:t>
      </w:r>
    </w:p>
    <w:p>
      <w:pPr>
        <w:pStyle w:val="BodyText"/>
        <w:ind w:left="115"/>
      </w:pPr>
      <w:r>
        <w:rPr>
          <w:color w:val="FFFFFF"/>
        </w:rPr>
        <w:t>Челябинск</w:t>
      </w:r>
      <w:r>
        <w:rPr>
          <w:color w:val="FFFFFF"/>
          <w:spacing w:val="-15"/>
        </w:rPr>
        <w:t> </w:t>
      </w:r>
      <w:r>
        <w:rPr>
          <w:color w:val="FFFFFF"/>
        </w:rPr>
        <w:t>(351)202-03-61</w:t>
      </w:r>
    </w:p>
    <w:p>
      <w:pPr>
        <w:pStyle w:val="BodyText"/>
        <w:ind w:left="115"/>
      </w:pPr>
      <w:r>
        <w:rPr>
          <w:color w:val="FFFFFF"/>
        </w:rPr>
        <w:t>Череповец</w:t>
      </w:r>
      <w:r>
        <w:rPr>
          <w:color w:val="FFFFFF"/>
          <w:spacing w:val="-15"/>
        </w:rPr>
        <w:t> </w:t>
      </w:r>
      <w:r>
        <w:rPr>
          <w:color w:val="FFFFFF"/>
        </w:rPr>
        <w:t>(8202)49-02-64</w:t>
      </w:r>
    </w:p>
    <w:p>
      <w:pPr>
        <w:pStyle w:val="BodyText"/>
        <w:ind w:left="115"/>
      </w:pPr>
      <w:r>
        <w:rPr>
          <w:color w:val="FFFFFF"/>
        </w:rPr>
        <w:t>Ярославль</w:t>
      </w:r>
      <w:r>
        <w:rPr>
          <w:color w:val="FFFFFF"/>
          <w:spacing w:val="-23"/>
        </w:rPr>
        <w:t> </w:t>
      </w:r>
      <w:r>
        <w:rPr>
          <w:color w:val="FFFFFF"/>
        </w:rPr>
        <w:t>(4852)69-52-93</w:t>
      </w:r>
    </w:p>
    <w:p>
      <w:pPr>
        <w:spacing w:after="0"/>
        <w:sectPr>
          <w:type w:val="continuous"/>
          <w:pgSz w:w="11910" w:h="16560"/>
          <w:pgMar w:top="1560" w:bottom="280" w:left="660" w:right="780"/>
          <w:cols w:num="3" w:equalWidth="0">
            <w:col w:w="2584" w:space="980"/>
            <w:col w:w="3129" w:space="831"/>
            <w:col w:w="2946"/>
          </w:cols>
        </w:sectPr>
      </w:pPr>
    </w:p>
    <w:p>
      <w:pPr>
        <w:pStyle w:val="BodyText"/>
        <w:spacing w:before="0"/>
        <w:rPr>
          <w:sz w:val="20"/>
        </w:rPr>
      </w:pPr>
      <w:r>
        <w:rPr/>
        <w:pict>
          <v:group style="position:absolute;margin-left:4.694995pt;margin-top:-.000027pt;width:590.6pt;height:827.6pt;mso-position-horizontal-relative:page;mso-position-vertical-relative:page;z-index:-13240" coordorigin="94,0" coordsize="11812,16552">
            <v:rect style="position:absolute;left:93;top:0;width:11710;height:16552" filled="true" fillcolor="#dd1b1c" stroked="false">
              <v:fill type="solid"/>
            </v:rect>
            <v:rect style="position:absolute;left:93;top:0;width:11002;height:1264" filled="true" fillcolor="#ffffff" stroked="false">
              <v:fill type="solid"/>
            </v:rect>
            <v:shape style="position:absolute;left:9405;top:512;width:541;height:312" type="#_x0000_t75" stroked="false">
              <v:imagedata r:id="rId15" o:title=""/>
            </v:shape>
            <v:shape style="position:absolute;left:10202;top:0;width:1704;height:1264" coordorigin="10202,0" coordsize="1704,1264" path="m11906,0l10699,0,10699,127,10202,127,10202,1147,10582,1147,10582,1263,11906,1263,11906,1147,11906,127,11906,0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</w:pPr>
      <w:r>
        <w:rPr>
          <w:color w:val="FFFFFF"/>
        </w:rPr>
        <w:t>Единый адрес для всех регионов: </w:t>
      </w:r>
      <w:hyperlink r:id="rId5">
        <w:r>
          <w:rPr>
            <w:color w:val="FFFFFF"/>
          </w:rPr>
          <w:t>cdr@nt-rt.ru</w:t>
        </w:r>
      </w:hyperlink>
      <w:r>
        <w:rPr>
          <w:color w:val="FFFFFF"/>
        </w:rPr>
        <w:t> || </w:t>
      </w:r>
      <w:hyperlink r:id="rId6">
        <w:r>
          <w:rPr>
            <w:color w:val="FFFFFF"/>
          </w:rPr>
          <w:t>www.cardi.nt-rt.ru</w:t>
        </w:r>
      </w:hyperlink>
    </w:p>
    <w:sectPr>
      <w:type w:val="continuous"/>
      <w:pgSz w:w="11910" w:h="16560"/>
      <w:pgMar w:top="1560" w:bottom="280" w:left="6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0" w:hanging="171"/>
      </w:pPr>
      <w:rPr>
        <w:rFonts w:hint="default" w:ascii="Verdana" w:hAnsi="Verdana" w:eastAsia="Verdana" w:cs="Verdana"/>
        <w:w w:val="111"/>
        <w:sz w:val="18"/>
        <w:szCs w:val="18"/>
      </w:rPr>
    </w:lvl>
    <w:lvl w:ilvl="1">
      <w:start w:val="0"/>
      <w:numFmt w:val="bullet"/>
      <w:lvlText w:val="•"/>
      <w:lvlJc w:val="left"/>
      <w:pPr>
        <w:ind w:left="81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4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844" w:right="2047"/>
      <w:jc w:val="center"/>
      <w:outlineLvl w:val="1"/>
    </w:pPr>
    <w:rPr>
      <w:rFonts w:ascii="Arial" w:hAnsi="Arial" w:eastAsia="Arial" w:cs="Arial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spacing w:before="94"/>
      <w:ind w:left="2318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90" w:right="101" w:hanging="170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dr@nt-rt.ru" TargetMode="External"/><Relationship Id="rId6" Type="http://schemas.openxmlformats.org/officeDocument/2006/relationships/hyperlink" Target="http://www.cardi.nt-rt.ru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http://cardi.nt-rt.ru/</dc:creator>
  <dc:subject>CARDI-400 || CARDI. Технические характеристики на установку алмазного бурения. Техописание, описание на устройство для сверления отверстий CARDI400. Продажа оборудования производства завода-изготовителя КАРДИ, ИТАЛИЯ. Дилер ГКНТ. Поставка Россия и Казахстан.</dc:subject>
  <dc:title>CARDI-400 || CARDI. Технические характеристики на установку алмазного бурения. Техописание, описание на устройство для сверления отверстий CARDI400. Продажа оборудования производства завода-изготовителя КАРДИ, ИТАЛИЯ. Дилер ГКНТ. Поставка Россия и Казахстан.</dc:title>
  <dcterms:created xsi:type="dcterms:W3CDTF">2018-01-31T11:32:11Z</dcterms:created>
  <dcterms:modified xsi:type="dcterms:W3CDTF">2018-01-31T11:32:11Z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2018-01-31T00:00:00Z</vt:filetime>
  </property>
</Properties>
</file>